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578" w:rsidRDefault="00976578" w:rsidP="00976578">
      <w:pPr>
        <w:rPr>
          <w:sz w:val="24"/>
          <w:szCs w:val="24"/>
        </w:rPr>
      </w:pPr>
    </w:p>
    <w:p w:rsidR="00976578" w:rsidRDefault="00976578" w:rsidP="00976578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 Gminy Piątnica</w:t>
      </w:r>
    </w:p>
    <w:p w:rsidR="00976578" w:rsidRDefault="00976578" w:rsidP="00976578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:rsidR="00976578" w:rsidRDefault="00976578" w:rsidP="00976578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>18-421 Piątnica Poduchowna</w:t>
      </w:r>
    </w:p>
    <w:p w:rsidR="00976578" w:rsidRDefault="00976578" w:rsidP="00976578">
      <w:pPr>
        <w:pStyle w:val="Nagwek"/>
        <w:tabs>
          <w:tab w:val="left" w:pos="3225"/>
        </w:tabs>
        <w:spacing w:line="600" w:lineRule="auto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   tel. 86 216 24 76, fax  86 218 24 56</w:t>
      </w:r>
    </w:p>
    <w:p w:rsidR="00976578" w:rsidRDefault="00976578" w:rsidP="00976578">
      <w:pPr>
        <w:pStyle w:val="Nagwek"/>
        <w:tabs>
          <w:tab w:val="left" w:pos="3225"/>
        </w:tabs>
        <w:spacing w:line="600" w:lineRule="auto"/>
        <w:rPr>
          <w:lang w:val="en-US"/>
        </w:rPr>
      </w:pPr>
      <w:hyperlink r:id="rId5" w:history="1">
        <w:r>
          <w:rPr>
            <w:rStyle w:val="Hipercze"/>
            <w:lang w:val="en-US"/>
          </w:rPr>
          <w:t>www.gminapiatnica.pl</w:t>
        </w:r>
      </w:hyperlink>
      <w:r>
        <w:rPr>
          <w:lang w:val="en-US"/>
        </w:rPr>
        <w:t xml:space="preserve"> </w:t>
      </w:r>
      <w:r>
        <w:rPr>
          <w:lang w:val="en-US"/>
        </w:rPr>
        <w:tab/>
      </w:r>
    </w:p>
    <w:p w:rsidR="00976578" w:rsidRDefault="00976578" w:rsidP="00976578">
      <w:pPr>
        <w:pBdr>
          <w:bottom w:val="double" w:sz="6" w:space="1" w:color="auto"/>
        </w:pBdr>
        <w:tabs>
          <w:tab w:val="left" w:pos="-709"/>
        </w:tabs>
        <w:ind w:right="-85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OBWIESZCZENIE</w:t>
      </w:r>
    </w:p>
    <w:p w:rsidR="00976578" w:rsidRDefault="00976578" w:rsidP="00976578">
      <w:pPr>
        <w:tabs>
          <w:tab w:val="left" w:pos="-709"/>
        </w:tabs>
        <w:ind w:right="-851"/>
        <w:jc w:val="center"/>
        <w:rPr>
          <w:b/>
          <w:sz w:val="24"/>
          <w:szCs w:val="24"/>
        </w:rPr>
      </w:pPr>
    </w:p>
    <w:p w:rsidR="00976578" w:rsidRDefault="00976578" w:rsidP="00976578">
      <w:pPr>
        <w:tabs>
          <w:tab w:val="left" w:pos="-709"/>
        </w:tabs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Komisji Budżetu i Spraw Społecznych  Rady Gminy Piątnica</w:t>
      </w:r>
    </w:p>
    <w:p w:rsidR="00976578" w:rsidRDefault="00976578" w:rsidP="00976578">
      <w:pPr>
        <w:tabs>
          <w:tab w:val="left" w:pos="-709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 n f o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m u j e,  ż e:</w:t>
      </w:r>
    </w:p>
    <w:p w:rsidR="00976578" w:rsidRDefault="00976578" w:rsidP="00976578">
      <w:pPr>
        <w:tabs>
          <w:tab w:val="left" w:pos="-709"/>
        </w:tabs>
        <w:ind w:right="-851"/>
        <w:jc w:val="both"/>
        <w:rPr>
          <w:sz w:val="24"/>
          <w:szCs w:val="24"/>
        </w:rPr>
      </w:pPr>
    </w:p>
    <w:p w:rsidR="00976578" w:rsidRDefault="00976578" w:rsidP="00976578">
      <w:pPr>
        <w:tabs>
          <w:tab w:val="left" w:pos="-709"/>
          <w:tab w:val="left" w:pos="426"/>
          <w:tab w:val="left" w:pos="9072"/>
        </w:tabs>
        <w:ind w:right="-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I. Zwołał posiedzenie Komisji Budżetu i Spraw Społecznych Rady Gminy Piątnica  </w:t>
      </w:r>
      <w:r>
        <w:rPr>
          <w:b/>
          <w:sz w:val="24"/>
          <w:szCs w:val="24"/>
        </w:rPr>
        <w:t xml:space="preserve">na dzień     2 marca  2020 r. (poniedziałek) godz. </w:t>
      </w:r>
      <w:r w:rsidR="00DA7BE1">
        <w:rPr>
          <w:b/>
          <w:sz w:val="24"/>
          <w:szCs w:val="24"/>
        </w:rPr>
        <w:t>8</w:t>
      </w:r>
      <w:r>
        <w:rPr>
          <w:b/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.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976578" w:rsidRDefault="00976578" w:rsidP="00976578">
      <w:pPr>
        <w:tabs>
          <w:tab w:val="left" w:pos="-709"/>
          <w:tab w:val="left" w:pos="426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 Posiedzenie odbędzie się w sali nr 16 Urzędu Gminy Piątnica, przy ul. </w:t>
      </w:r>
      <w:proofErr w:type="spellStart"/>
      <w:r>
        <w:rPr>
          <w:sz w:val="24"/>
          <w:szCs w:val="24"/>
        </w:rPr>
        <w:t>Stawiskowska</w:t>
      </w:r>
      <w:proofErr w:type="spellEnd"/>
      <w:r>
        <w:rPr>
          <w:sz w:val="24"/>
          <w:szCs w:val="24"/>
        </w:rPr>
        <w:t xml:space="preserve"> 53.</w:t>
      </w:r>
    </w:p>
    <w:p w:rsidR="00976578" w:rsidRDefault="00976578" w:rsidP="00976578">
      <w:pPr>
        <w:tabs>
          <w:tab w:val="left" w:pos="-709"/>
          <w:tab w:val="left" w:pos="426"/>
          <w:tab w:val="left" w:pos="5010"/>
        </w:tabs>
        <w:spacing w:line="276" w:lineRule="auto"/>
        <w:ind w:right="-709"/>
        <w:jc w:val="both"/>
        <w:rPr>
          <w:sz w:val="24"/>
          <w:szCs w:val="24"/>
        </w:rPr>
      </w:pPr>
    </w:p>
    <w:p w:rsidR="00976578" w:rsidRDefault="00976578" w:rsidP="00976578">
      <w:pPr>
        <w:ind w:right="-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Proponowany porządek dzienny posiedzenia:</w:t>
      </w:r>
    </w:p>
    <w:p w:rsidR="00DA7BE1" w:rsidRDefault="00DA7BE1" w:rsidP="00DA7BE1">
      <w:pPr>
        <w:ind w:right="-853"/>
        <w:rPr>
          <w:sz w:val="24"/>
          <w:szCs w:val="24"/>
        </w:rPr>
      </w:pPr>
      <w:r>
        <w:rPr>
          <w:sz w:val="24"/>
          <w:szCs w:val="24"/>
        </w:rPr>
        <w:t>1. Otwarcie posiedzenia.</w:t>
      </w:r>
    </w:p>
    <w:p w:rsidR="00DA7BE1" w:rsidRDefault="00DA7BE1" w:rsidP="00DA7BE1">
      <w:pPr>
        <w:ind w:right="-853"/>
        <w:rPr>
          <w:sz w:val="24"/>
          <w:szCs w:val="24"/>
        </w:rPr>
      </w:pPr>
      <w:r>
        <w:rPr>
          <w:sz w:val="24"/>
          <w:szCs w:val="24"/>
        </w:rPr>
        <w:t>2. Przyjęcie porządku dziennego posiedzenia.</w:t>
      </w:r>
    </w:p>
    <w:p w:rsidR="00DA7BE1" w:rsidRPr="00A149D2" w:rsidRDefault="00DA7BE1" w:rsidP="00DA7BE1">
      <w:pPr>
        <w:ind w:right="-853"/>
        <w:rPr>
          <w:sz w:val="24"/>
          <w:szCs w:val="24"/>
        </w:rPr>
      </w:pPr>
      <w:r>
        <w:t>3. </w:t>
      </w:r>
      <w:r w:rsidRPr="00A149D2">
        <w:rPr>
          <w:sz w:val="24"/>
          <w:szCs w:val="24"/>
        </w:rPr>
        <w:t>Informacja o podpisaniu  </w:t>
      </w:r>
      <w:r>
        <w:rPr>
          <w:sz w:val="24"/>
          <w:szCs w:val="24"/>
        </w:rPr>
        <w:t>protokołu Nr 13/2020</w:t>
      </w:r>
      <w:r w:rsidRPr="00A149D2">
        <w:rPr>
          <w:sz w:val="24"/>
          <w:szCs w:val="24"/>
        </w:rPr>
        <w:t xml:space="preserve"> posiedzenia Komisji.</w:t>
      </w:r>
    </w:p>
    <w:p w:rsidR="00DA7BE1" w:rsidRDefault="00DA7BE1" w:rsidP="00DA7BE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>4. Rozpatrzenie na sesję projektów uchwał Rady Gminy Piątnica w sprawie:</w:t>
      </w:r>
    </w:p>
    <w:p w:rsidR="00DA7BE1" w:rsidRDefault="00DA7BE1" w:rsidP="00DA7BE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1/ udzielenia pomocy finansowej Powiatowi Łomżyńskiemu;</w:t>
      </w:r>
    </w:p>
    <w:p w:rsidR="00DA7BE1" w:rsidRDefault="00DA7BE1" w:rsidP="00DA7BE1">
      <w:pPr>
        <w:tabs>
          <w:tab w:val="right" w:pos="9639"/>
          <w:tab w:val="right" w:pos="10065"/>
        </w:tabs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2/ zmieniająca uchwałę w sprawie ustalenia wysokości diet przysługujących radnym oraz zasad ich          wypłacania.</w:t>
      </w:r>
    </w:p>
    <w:p w:rsidR="00DA7BE1" w:rsidRPr="0001299A" w:rsidRDefault="00DA7BE1" w:rsidP="00DA7BE1">
      <w:pPr>
        <w:pStyle w:val="za"/>
        <w:ind w:right="-993"/>
      </w:pPr>
      <w:r>
        <w:t xml:space="preserve">5. Zapoznanie ze sprawozdaniem Wójta Gminy Piątnica o wysokości średnich wynagrodzeń nauczycieli     na  poszczególnych  stopniach awansu zawodowego w szkołach dla których organem </w:t>
      </w:r>
      <w:r w:rsidRPr="0001299A">
        <w:t>prowadzących     jest Gmina Piątnica  za 2019 r.</w:t>
      </w:r>
    </w:p>
    <w:p w:rsidR="00DA7BE1" w:rsidRPr="0001299A" w:rsidRDefault="00DA7BE1" w:rsidP="00DA7BE1">
      <w:pPr>
        <w:ind w:right="-993"/>
        <w:rPr>
          <w:sz w:val="24"/>
          <w:szCs w:val="24"/>
        </w:rPr>
      </w:pPr>
      <w:r>
        <w:rPr>
          <w:sz w:val="24"/>
          <w:szCs w:val="24"/>
        </w:rPr>
        <w:t>6</w:t>
      </w:r>
      <w:r w:rsidRPr="0001299A">
        <w:rPr>
          <w:sz w:val="24"/>
          <w:szCs w:val="24"/>
        </w:rPr>
        <w:t>. Zapoznanie ze sprawozdaniami dotyczącymi umorzonych należności oraz u</w:t>
      </w:r>
      <w:r>
        <w:rPr>
          <w:sz w:val="24"/>
          <w:szCs w:val="24"/>
        </w:rPr>
        <w:t>dzielonych ulg w 2019 r.      należ</w:t>
      </w:r>
      <w:r w:rsidRPr="0001299A">
        <w:rPr>
          <w:sz w:val="24"/>
          <w:szCs w:val="24"/>
        </w:rPr>
        <w:t>ności pieniężnych  mających charakter cywilno</w:t>
      </w:r>
      <w:r>
        <w:rPr>
          <w:sz w:val="24"/>
          <w:szCs w:val="24"/>
        </w:rPr>
        <w:t>prawny  przypadających gminie Piątnica, jak     również jednostkom podległym oraz wskazania organu do tego uprawnionego.</w:t>
      </w:r>
    </w:p>
    <w:p w:rsidR="00DA7BE1" w:rsidRDefault="00DA7BE1" w:rsidP="00DA7BE1">
      <w:pPr>
        <w:pStyle w:val="za"/>
        <w:rPr>
          <w:rFonts w:eastAsiaTheme="minorHAnsi"/>
        </w:rPr>
      </w:pPr>
      <w:r>
        <w:t>7. Wolne wnioski.</w:t>
      </w:r>
    </w:p>
    <w:p w:rsidR="00DA7BE1" w:rsidRDefault="00DA7BE1" w:rsidP="00DA7BE1">
      <w:pPr>
        <w:ind w:right="-993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                                                                       </w:t>
      </w:r>
    </w:p>
    <w:p w:rsidR="00976578" w:rsidRDefault="00976578" w:rsidP="00976578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. </w:t>
      </w:r>
      <w:r>
        <w:rPr>
          <w:b/>
          <w:sz w:val="24"/>
          <w:szCs w:val="24"/>
        </w:rPr>
        <w:t xml:space="preserve">                               PRZEWODNICZĄCY KOMISJI    </w:t>
      </w:r>
    </w:p>
    <w:p w:rsidR="00976578" w:rsidRDefault="00976578" w:rsidP="00976578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</w:p>
    <w:p w:rsidR="00976578" w:rsidRDefault="00976578" w:rsidP="00976578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                                                                           Piotr Zduńczyk            </w:t>
      </w:r>
    </w:p>
    <w:p w:rsidR="00976578" w:rsidRDefault="00DA7BE1" w:rsidP="00976578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Ogłoszono, dnia  24 lutego</w:t>
      </w:r>
      <w:r w:rsidR="00976578">
        <w:rPr>
          <w:b/>
          <w:sz w:val="24"/>
          <w:szCs w:val="24"/>
        </w:rPr>
        <w:t xml:space="preserve">  2020 r.</w:t>
      </w:r>
    </w:p>
    <w:p w:rsidR="00E75D99" w:rsidRDefault="00E75D99"/>
    <w:sectPr w:rsidR="00E75D99" w:rsidSect="00E75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6578"/>
    <w:rsid w:val="002A269D"/>
    <w:rsid w:val="00976578"/>
    <w:rsid w:val="00DA7BE1"/>
    <w:rsid w:val="00E75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57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7657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976578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976578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9765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">
    <w:name w:val="zał"/>
    <w:basedOn w:val="Nagwek1"/>
    <w:autoRedefine/>
    <w:rsid w:val="00976578"/>
    <w:pPr>
      <w:keepLines w:val="0"/>
      <w:tabs>
        <w:tab w:val="left" w:pos="-567"/>
      </w:tabs>
      <w:spacing w:before="0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765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minapiatnica.pl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</cp:revision>
  <cp:lastPrinted>2020-02-24T10:17:00Z</cp:lastPrinted>
  <dcterms:created xsi:type="dcterms:W3CDTF">2020-02-24T10:14:00Z</dcterms:created>
  <dcterms:modified xsi:type="dcterms:W3CDTF">2020-02-24T10:30:00Z</dcterms:modified>
</cp:coreProperties>
</file>