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F8" w:rsidRDefault="007E56F8" w:rsidP="007E56F8">
      <w:pPr>
        <w:pStyle w:val="Nagwek"/>
        <w:tabs>
          <w:tab w:val="left" w:pos="3225"/>
        </w:tabs>
        <w:jc w:val="center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228600</wp:posOffset>
            </wp:positionH>
            <wp:positionV relativeFrom="paragraph">
              <wp:posOffset>-64135</wp:posOffset>
            </wp:positionV>
            <wp:extent cx="476885" cy="564515"/>
            <wp:effectExtent l="19050" t="0" r="0" b="0"/>
            <wp:wrapSquare wrapText="bothSides"/>
            <wp:docPr id="2" name="Obraz 2" descr="herb gminy piątnic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gminy piątnica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</w:rPr>
        <w:t>Rada Gminy Piątnica</w:t>
      </w:r>
    </w:p>
    <w:p w:rsidR="007E56F8" w:rsidRDefault="007E56F8" w:rsidP="007E56F8">
      <w:pPr>
        <w:pStyle w:val="Nagwek"/>
        <w:tabs>
          <w:tab w:val="left" w:pos="3225"/>
        </w:tabs>
        <w:jc w:val="center"/>
        <w:rPr>
          <w:b/>
          <w:i/>
        </w:rPr>
      </w:pPr>
      <w:r>
        <w:rPr>
          <w:b/>
          <w:i/>
        </w:rPr>
        <w:t xml:space="preserve">ul. </w:t>
      </w:r>
      <w:proofErr w:type="spellStart"/>
      <w:r>
        <w:rPr>
          <w:b/>
          <w:i/>
        </w:rPr>
        <w:t>Stawiskowska</w:t>
      </w:r>
      <w:proofErr w:type="spellEnd"/>
      <w:r>
        <w:rPr>
          <w:b/>
          <w:i/>
        </w:rPr>
        <w:t xml:space="preserve"> 53</w:t>
      </w:r>
    </w:p>
    <w:p w:rsidR="007E56F8" w:rsidRDefault="007E56F8" w:rsidP="007E56F8">
      <w:pPr>
        <w:pStyle w:val="Nagwek"/>
        <w:tabs>
          <w:tab w:val="left" w:pos="3225"/>
        </w:tabs>
        <w:jc w:val="center"/>
        <w:rPr>
          <w:b/>
          <w:i/>
        </w:rPr>
      </w:pPr>
      <w:r>
        <w:rPr>
          <w:b/>
          <w:i/>
        </w:rPr>
        <w:t>18-421 Piątnica Poduchowna</w:t>
      </w:r>
    </w:p>
    <w:p w:rsidR="007E56F8" w:rsidRDefault="007E56F8" w:rsidP="007E56F8">
      <w:pPr>
        <w:pStyle w:val="Nagwek"/>
        <w:tabs>
          <w:tab w:val="left" w:pos="3225"/>
        </w:tabs>
        <w:spacing w:line="600" w:lineRule="auto"/>
        <w:jc w:val="center"/>
        <w:rPr>
          <w:b/>
          <w:i/>
          <w:lang w:val="en-US"/>
        </w:rPr>
      </w:pPr>
      <w:r>
        <w:rPr>
          <w:b/>
          <w:i/>
          <w:lang w:val="en-US"/>
        </w:rPr>
        <w:t>                   tel. 86 216 24 76, fax 86 218 24 56</w:t>
      </w:r>
    </w:p>
    <w:p w:rsidR="007E56F8" w:rsidRDefault="007E56F8" w:rsidP="007E56F8">
      <w:pPr>
        <w:pStyle w:val="Nagwek"/>
        <w:tabs>
          <w:tab w:val="left" w:pos="3225"/>
        </w:tabs>
        <w:spacing w:line="600" w:lineRule="auto"/>
        <w:rPr>
          <w:lang w:val="en-US"/>
        </w:rPr>
      </w:pPr>
      <w:hyperlink r:id="rId6" w:history="1">
        <w:r>
          <w:rPr>
            <w:rStyle w:val="Hipercze"/>
            <w:rFonts w:eastAsiaTheme="majorEastAsia"/>
            <w:lang w:val="en-US"/>
          </w:rPr>
          <w:t>www.gminapiatnica.pl</w:t>
        </w:r>
      </w:hyperlink>
      <w:r>
        <w:rPr>
          <w:lang w:val="en-US"/>
        </w:rPr>
        <w:tab/>
      </w:r>
    </w:p>
    <w:p w:rsidR="007E56F8" w:rsidRDefault="007E56F8" w:rsidP="007E56F8">
      <w:pPr>
        <w:pBdr>
          <w:bottom w:val="double" w:sz="6" w:space="1" w:color="auto"/>
        </w:pBdr>
        <w:tabs>
          <w:tab w:val="left" w:pos="1985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OBWIESZCZENIE</w:t>
      </w:r>
    </w:p>
    <w:p w:rsidR="007E56F8" w:rsidRDefault="007E56F8" w:rsidP="007E56F8">
      <w:pPr>
        <w:jc w:val="center"/>
        <w:rPr>
          <w:b/>
          <w:sz w:val="28"/>
          <w:szCs w:val="28"/>
        </w:rPr>
      </w:pPr>
    </w:p>
    <w:p w:rsidR="007E56F8" w:rsidRDefault="007E56F8" w:rsidP="007E56F8">
      <w:pPr>
        <w:jc w:val="center"/>
        <w:rPr>
          <w:b/>
        </w:rPr>
      </w:pPr>
      <w:r>
        <w:rPr>
          <w:b/>
        </w:rPr>
        <w:t>Przewodniczący Komisji Rewizyjnej  Rady Gminy Piątnica</w:t>
      </w:r>
    </w:p>
    <w:p w:rsidR="007E56F8" w:rsidRDefault="007E56F8" w:rsidP="007E56F8">
      <w:pPr>
        <w:ind w:right="-286"/>
        <w:jc w:val="center"/>
      </w:pPr>
      <w:r>
        <w:t xml:space="preserve">i n f o </w:t>
      </w:r>
      <w:proofErr w:type="spellStart"/>
      <w:r>
        <w:t>r</w:t>
      </w:r>
      <w:proofErr w:type="spellEnd"/>
      <w:r>
        <w:t xml:space="preserve"> m u j e,  ż e:</w:t>
      </w:r>
    </w:p>
    <w:p w:rsidR="007E56F8" w:rsidRDefault="007E56F8" w:rsidP="007E56F8">
      <w:pPr>
        <w:ind w:right="-286"/>
        <w:jc w:val="center"/>
      </w:pPr>
    </w:p>
    <w:p w:rsidR="007E56F8" w:rsidRDefault="007E56F8" w:rsidP="007E56F8">
      <w:pPr>
        <w:ind w:right="-995"/>
        <w:jc w:val="both"/>
        <w:rPr>
          <w:b/>
          <w:u w:val="single"/>
        </w:rPr>
      </w:pPr>
      <w:r>
        <w:t xml:space="preserve"> I. Zwołał posiedzenie Komisji Rewizyjnej Rady Gminy Piątnica  na dzień   </w:t>
      </w:r>
      <w:r>
        <w:rPr>
          <w:b/>
          <w:u w:val="single"/>
        </w:rPr>
        <w:t>19 listopada 2019 r. (wtorek)  godz. 13</w:t>
      </w:r>
      <w:r>
        <w:rPr>
          <w:b/>
          <w:u w:val="single"/>
          <w:vertAlign w:val="superscript"/>
        </w:rPr>
        <w:t>30</w:t>
      </w:r>
      <w:r>
        <w:rPr>
          <w:b/>
          <w:u w:val="single"/>
        </w:rPr>
        <w:t>.</w:t>
      </w:r>
    </w:p>
    <w:p w:rsidR="007E56F8" w:rsidRDefault="007E56F8" w:rsidP="007E56F8">
      <w:pPr>
        <w:spacing w:after="120" w:line="360" w:lineRule="auto"/>
        <w:ind w:right="-992"/>
        <w:jc w:val="both"/>
      </w:pPr>
      <w:r>
        <w:t xml:space="preserve">II. Posiedzenie odbędzie się w sali nr 16 Urzędu Gminy Piątnica, przy ul. </w:t>
      </w:r>
      <w:proofErr w:type="spellStart"/>
      <w:r>
        <w:t>Stawiskowska</w:t>
      </w:r>
      <w:proofErr w:type="spellEnd"/>
      <w:r>
        <w:t xml:space="preserve"> 53.</w:t>
      </w:r>
    </w:p>
    <w:p w:rsidR="009A4088" w:rsidRPr="00AC4B43" w:rsidRDefault="009A4088" w:rsidP="009A4088">
      <w:pPr>
        <w:tabs>
          <w:tab w:val="right" w:pos="9923"/>
        </w:tabs>
        <w:ind w:right="-851"/>
        <w:rPr>
          <w:b/>
        </w:rPr>
      </w:pPr>
      <w:r w:rsidRPr="00AC4B43">
        <w:rPr>
          <w:b/>
        </w:rPr>
        <w:t>Proponowany porządek dzienny posiedzenia:</w:t>
      </w:r>
    </w:p>
    <w:p w:rsidR="009A4088" w:rsidRPr="00AC4B43" w:rsidRDefault="009A4088" w:rsidP="009A4088">
      <w:pPr>
        <w:ind w:right="-993"/>
      </w:pPr>
      <w:r w:rsidRPr="00AC4B43">
        <w:t>1. Otwarcie posiedzenia.</w:t>
      </w:r>
    </w:p>
    <w:p w:rsidR="009A4088" w:rsidRPr="00AC4B43" w:rsidRDefault="009A4088" w:rsidP="009A4088">
      <w:pPr>
        <w:ind w:right="-993"/>
      </w:pPr>
      <w:r w:rsidRPr="00AC4B43">
        <w:t>2. Przyjęcie porządku dziennego posiedzenia.</w:t>
      </w:r>
    </w:p>
    <w:p w:rsidR="009A4088" w:rsidRPr="00AC4B43" w:rsidRDefault="009A4088" w:rsidP="009A4088">
      <w:pPr>
        <w:pStyle w:val="za"/>
        <w:ind w:right="-993"/>
      </w:pPr>
      <w:r w:rsidRPr="00AC4B43">
        <w:t>3. Przyjęcie protokołu Nr 4/2019 posiedzenia Komisji.</w:t>
      </w:r>
    </w:p>
    <w:p w:rsidR="009A4088" w:rsidRPr="00AC4B43" w:rsidRDefault="009A4088" w:rsidP="009A4088">
      <w:pPr>
        <w:tabs>
          <w:tab w:val="right" w:pos="9923"/>
          <w:tab w:val="right" w:pos="10065"/>
        </w:tabs>
        <w:ind w:right="-993"/>
      </w:pPr>
      <w:r w:rsidRPr="00AC4B43">
        <w:t>4. Rozpatrzenie na sesję  Rady Gminy projektów  uchwał Rady Gminy Piątnica  w sprawie:</w:t>
      </w:r>
    </w:p>
    <w:p w:rsidR="009A4088" w:rsidRPr="00AC4B43" w:rsidRDefault="009A4088" w:rsidP="009A4088">
      <w:pPr>
        <w:ind w:right="-993"/>
        <w:rPr>
          <w:i/>
        </w:rPr>
      </w:pPr>
      <w:r w:rsidRPr="00AC4B43">
        <w:t xml:space="preserve">    1) określenia wysokości stawek podatku od nieruchomości; </w:t>
      </w:r>
    </w:p>
    <w:p w:rsidR="009A4088" w:rsidRPr="00AC4B43" w:rsidRDefault="009A4088" w:rsidP="009A4088">
      <w:pPr>
        <w:ind w:right="-993"/>
        <w:rPr>
          <w:i/>
        </w:rPr>
      </w:pPr>
      <w:r w:rsidRPr="00AC4B43">
        <w:t>    2) zwolnień w podatku od nieruchomości;</w:t>
      </w:r>
    </w:p>
    <w:p w:rsidR="009A4088" w:rsidRPr="00AC4B43" w:rsidRDefault="009A4088" w:rsidP="009A4088">
      <w:pPr>
        <w:ind w:right="-993"/>
        <w:rPr>
          <w:i/>
        </w:rPr>
      </w:pPr>
      <w:r w:rsidRPr="00AC4B43">
        <w:t>    3) obniżenia średniej ceny skupu żyta za okres 11 kwartałów będącej podstawą do ustalenia podatku        rolnego na obszarze gminy na rok podatkowy 2020;</w:t>
      </w:r>
    </w:p>
    <w:p w:rsidR="009A4088" w:rsidRPr="00AC4B43" w:rsidRDefault="009A4088" w:rsidP="009A4088">
      <w:pPr>
        <w:ind w:right="-993"/>
        <w:rPr>
          <w:i/>
        </w:rPr>
      </w:pPr>
      <w:r w:rsidRPr="00AC4B43">
        <w:t>   4) udzielenia dotacji celowej na prace konserwatorskie, restauratorskie wnętrza zabytkowego kościoła        w Drozdowie;</w:t>
      </w:r>
    </w:p>
    <w:p w:rsidR="009A4088" w:rsidRPr="00AC4B43" w:rsidRDefault="009A4088" w:rsidP="009A4088">
      <w:pPr>
        <w:ind w:right="-993"/>
        <w:rPr>
          <w:i/>
        </w:rPr>
      </w:pPr>
      <w:r w:rsidRPr="00AC4B43">
        <w:t>   5) przystąpienia do zmiany Studium uwarunkowań i kierunków zagospodarowania przestrzennego         gminy Piątnica;</w:t>
      </w:r>
    </w:p>
    <w:p w:rsidR="009A4088" w:rsidRPr="00AC4B43" w:rsidRDefault="009A4088" w:rsidP="009A4088">
      <w:pPr>
        <w:ind w:right="-993"/>
        <w:rPr>
          <w:i/>
        </w:rPr>
      </w:pPr>
      <w:r w:rsidRPr="00AC4B43">
        <w:t xml:space="preserve">   6) zmiany Wieloletniej Prognozy Finansowej na lata 2020-2031; </w:t>
      </w:r>
    </w:p>
    <w:p w:rsidR="009A4088" w:rsidRPr="00AC4B43" w:rsidRDefault="009A4088" w:rsidP="009A4088">
      <w:pPr>
        <w:ind w:right="-993"/>
      </w:pPr>
      <w:r w:rsidRPr="00AC4B43">
        <w:t>   7) zmian w budżecie Gminy;</w:t>
      </w:r>
    </w:p>
    <w:p w:rsidR="009A4088" w:rsidRPr="00AC4B43" w:rsidRDefault="009A4088" w:rsidP="009A4088">
      <w:pPr>
        <w:ind w:right="-993"/>
        <w:rPr>
          <w:i/>
        </w:rPr>
      </w:pPr>
      <w:r w:rsidRPr="00AC4B43">
        <w:t xml:space="preserve">   8) przyjęcia prowadzenia zadania z zakresu administracji rządowej dotyczącej utrzymania grobów        i cmentarzy wojennych;</w:t>
      </w:r>
    </w:p>
    <w:p w:rsidR="009A4088" w:rsidRPr="00AC4B43" w:rsidRDefault="009A4088" w:rsidP="009A4088">
      <w:pPr>
        <w:ind w:right="-993"/>
        <w:rPr>
          <w:i/>
        </w:rPr>
      </w:pPr>
      <w:r w:rsidRPr="00AC4B43">
        <w:t>   9) zmieniająca uchwałę w sprawie ustalenia wysokości diet przysługujących radnym oraz zasad ich        wypłacania;</w:t>
      </w:r>
    </w:p>
    <w:p w:rsidR="009A4088" w:rsidRPr="00AC4B43" w:rsidRDefault="009A4088" w:rsidP="009A4088">
      <w:pPr>
        <w:ind w:right="-993"/>
        <w:rPr>
          <w:i/>
        </w:rPr>
      </w:pPr>
      <w:r w:rsidRPr="00AC4B43">
        <w:t>  10) ustanowienia zasad przyznawania  diet sołtysom</w:t>
      </w:r>
      <w:r>
        <w:t xml:space="preserve"> i zwrotu kosztów podróży  </w:t>
      </w:r>
      <w:r w:rsidRPr="00AC4B43">
        <w:t>służbowych;</w:t>
      </w:r>
    </w:p>
    <w:p w:rsidR="009A4088" w:rsidRDefault="009A4088" w:rsidP="009A4088">
      <w:pPr>
        <w:ind w:right="-993"/>
      </w:pPr>
      <w:r w:rsidRPr="00AC4B43">
        <w:t>  11) uchwalenia planu sesji Rady Gminy Piątnica na 2020 rok.</w:t>
      </w:r>
    </w:p>
    <w:p w:rsidR="009A4088" w:rsidRPr="00AC4B43" w:rsidRDefault="009A4088" w:rsidP="009A4088">
      <w:pPr>
        <w:ind w:right="-993"/>
        <w:rPr>
          <w:i/>
        </w:rPr>
      </w:pPr>
      <w:r>
        <w:t>5. Przyjęcie  Protokołu Nr 5/2019 kontroli Komisji Rewizyjnej Rady Gminy Piątnica.</w:t>
      </w:r>
    </w:p>
    <w:p w:rsidR="009A4088" w:rsidRPr="00AC4B43" w:rsidRDefault="009A4088" w:rsidP="009A4088">
      <w:pPr>
        <w:pStyle w:val="wsprawie"/>
        <w:numPr>
          <w:ilvl w:val="0"/>
          <w:numId w:val="0"/>
        </w:numPr>
        <w:tabs>
          <w:tab w:val="right" w:pos="9639"/>
        </w:tabs>
        <w:spacing w:after="0"/>
        <w:ind w:right="-993"/>
        <w:jc w:val="left"/>
        <w:rPr>
          <w:b w:val="0"/>
          <w:szCs w:val="24"/>
        </w:rPr>
      </w:pPr>
      <w:r>
        <w:rPr>
          <w:b w:val="0"/>
          <w:szCs w:val="24"/>
        </w:rPr>
        <w:t>6</w:t>
      </w:r>
      <w:r w:rsidRPr="00AC4B43">
        <w:rPr>
          <w:b w:val="0"/>
          <w:szCs w:val="24"/>
        </w:rPr>
        <w:t>. Wolne wnioski.</w:t>
      </w:r>
    </w:p>
    <w:p w:rsidR="007E56F8" w:rsidRDefault="007E56F8" w:rsidP="007E56F8">
      <w:pPr>
        <w:ind w:right="-853"/>
        <w:rPr>
          <w:b/>
        </w:rPr>
      </w:pPr>
    </w:p>
    <w:p w:rsidR="007E56F8" w:rsidRDefault="007E56F8" w:rsidP="007E56F8">
      <w:pPr>
        <w:tabs>
          <w:tab w:val="right" w:pos="9923"/>
          <w:tab w:val="right" w:pos="10065"/>
        </w:tabs>
        <w:ind w:right="-851"/>
        <w:rPr>
          <w:rFonts w:eastAsiaTheme="minorHAnsi"/>
        </w:rPr>
      </w:pPr>
    </w:p>
    <w:p w:rsidR="007E56F8" w:rsidRDefault="007E56F8" w:rsidP="007E56F8">
      <w:pPr>
        <w:ind w:left="-851" w:right="-993"/>
        <w:jc w:val="both"/>
      </w:pPr>
    </w:p>
    <w:p w:rsidR="007E56F8" w:rsidRDefault="007E56F8" w:rsidP="007E56F8">
      <w:pPr>
        <w:ind w:right="-711"/>
        <w:rPr>
          <w:b/>
        </w:rPr>
      </w:pPr>
      <w:r>
        <w:t xml:space="preserve">                                                                                                 </w:t>
      </w:r>
      <w:r>
        <w:rPr>
          <w:b/>
        </w:rPr>
        <w:t>PRZEWODNICZĄCY KOMISJI</w:t>
      </w:r>
    </w:p>
    <w:p w:rsidR="007E56F8" w:rsidRDefault="007E56F8" w:rsidP="007E56F8">
      <w:pPr>
        <w:ind w:right="-711"/>
        <w:rPr>
          <w:b/>
        </w:rPr>
      </w:pPr>
    </w:p>
    <w:p w:rsidR="007E56F8" w:rsidRDefault="007E56F8" w:rsidP="007E56F8">
      <w:pPr>
        <w:ind w:right="-711"/>
        <w:rPr>
          <w:b/>
        </w:rPr>
      </w:pPr>
      <w:r>
        <w:rPr>
          <w:b/>
        </w:rPr>
        <w:t xml:space="preserve">                                                                                                   Agnieszka Alicja Komorowska</w:t>
      </w:r>
    </w:p>
    <w:p w:rsidR="007E56F8" w:rsidRDefault="007E56F8" w:rsidP="007E56F8">
      <w:pPr>
        <w:rPr>
          <w:b/>
        </w:rPr>
      </w:pPr>
    </w:p>
    <w:p w:rsidR="007E56F8" w:rsidRDefault="002433C5" w:rsidP="007E56F8">
      <w:pPr>
        <w:rPr>
          <w:b/>
        </w:rPr>
      </w:pPr>
      <w:r>
        <w:rPr>
          <w:b/>
        </w:rPr>
        <w:t>Ogłoszono, dnia 14 listopada</w:t>
      </w:r>
      <w:r w:rsidR="007E56F8">
        <w:rPr>
          <w:b/>
        </w:rPr>
        <w:t xml:space="preserve"> 2019 r.</w:t>
      </w:r>
    </w:p>
    <w:p w:rsidR="007A4A8B" w:rsidRDefault="007A4A8B"/>
    <w:sectPr w:rsidR="007A4A8B" w:rsidSect="007A4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E56F8"/>
    <w:rsid w:val="002433C5"/>
    <w:rsid w:val="007A4A8B"/>
    <w:rsid w:val="007E56F8"/>
    <w:rsid w:val="009A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40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7E56F8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7E56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E56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sprawie">
    <w:name w:val="w sprawie"/>
    <w:basedOn w:val="Normalny"/>
    <w:rsid w:val="007E56F8"/>
    <w:pPr>
      <w:numPr>
        <w:ilvl w:val="1"/>
        <w:numId w:val="1"/>
      </w:numPr>
      <w:spacing w:after="160"/>
      <w:jc w:val="center"/>
    </w:pPr>
    <w:rPr>
      <w:b/>
      <w:szCs w:val="20"/>
    </w:rPr>
  </w:style>
  <w:style w:type="paragraph" w:customStyle="1" w:styleId="zdnia">
    <w:name w:val="z dnia"/>
    <w:rsid w:val="007E56F8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7E56F8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9A4088"/>
    <w:pPr>
      <w:keepLines w:val="0"/>
      <w:spacing w:before="0"/>
      <w:ind w:right="-851"/>
      <w:jc w:val="both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A4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piatnica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Piątnica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Duda</dc:creator>
  <cp:lastModifiedBy>Bożena Duda</cp:lastModifiedBy>
  <cp:revision>2</cp:revision>
  <cp:lastPrinted>2019-11-14T11:14:00Z</cp:lastPrinted>
  <dcterms:created xsi:type="dcterms:W3CDTF">2019-11-14T11:11:00Z</dcterms:created>
  <dcterms:modified xsi:type="dcterms:W3CDTF">2019-11-14T11:15:00Z</dcterms:modified>
</cp:coreProperties>
</file>